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F04E32" w:rsidRDefault="00541AC8">
      <w:pPr>
        <w:rPr>
          <w:rFonts w:ascii="Palatino Linotype" w:hAnsi="Palatino Linotype"/>
          <w:sz w:val="24"/>
          <w:szCs w:val="26"/>
        </w:rPr>
      </w:pPr>
      <w:r w:rsidRPr="00F04E32">
        <w:rPr>
          <w:rFonts w:ascii="Palatino Linotype" w:hAnsi="Palatino Linotype"/>
          <w:b/>
          <w:sz w:val="24"/>
          <w:szCs w:val="26"/>
        </w:rPr>
        <w:t>The Prerequisite</w:t>
      </w:r>
      <w:r w:rsidRPr="00F04E32">
        <w:rPr>
          <w:rFonts w:ascii="Palatino Linotype" w:hAnsi="Palatino Linotype"/>
          <w:sz w:val="24"/>
          <w:szCs w:val="26"/>
        </w:rPr>
        <w:t xml:space="preserve">: </w:t>
      </w:r>
      <w:r w:rsidR="00F04E32" w:rsidRPr="00F04E32">
        <w:rPr>
          <w:rFonts w:ascii="Palatino Linotype" w:hAnsi="Palatino Linotype"/>
          <w:sz w:val="24"/>
          <w:szCs w:val="26"/>
        </w:rPr>
        <w:t>Discipleship is impossible without existent eternal life, found only through faith alone in Jesus Christ.</w:t>
      </w:r>
    </w:p>
    <w:p w:rsidR="005308C4" w:rsidRDefault="00EB5E05" w:rsidP="00EB5E05">
      <w:p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b/>
          <w:sz w:val="24"/>
          <w:szCs w:val="26"/>
        </w:rPr>
        <w:t>Bible Study</w:t>
      </w:r>
      <w:r>
        <w:rPr>
          <w:rFonts w:ascii="Palatino Linotype" w:hAnsi="Palatino Linotype"/>
          <w:b/>
          <w:sz w:val="24"/>
          <w:szCs w:val="26"/>
        </w:rPr>
        <w:t xml:space="preserve"> </w:t>
      </w:r>
      <w:r w:rsidRPr="00EB5E05">
        <w:rPr>
          <w:rFonts w:ascii="Palatino Linotype" w:hAnsi="Palatino Linotype"/>
          <w:b/>
          <w:sz w:val="24"/>
          <w:szCs w:val="26"/>
        </w:rPr>
        <w:t>Foundations</w:t>
      </w:r>
    </w:p>
    <w:p w:rsidR="00097247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Believe that scripture is the actual inspired word of God, inerrant and accurate</w:t>
      </w:r>
    </w:p>
    <w:p w:rsidR="00097247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Understand that Scripture is to be understood Literally &amp; in context</w:t>
      </w:r>
    </w:p>
    <w:p w:rsidR="00097247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Stand firm upon the fact that  no passage in the Bible questions or is intended to bring into question the eternal destination of one who has faith in Christ</w:t>
      </w:r>
    </w:p>
    <w:p w:rsidR="0038468D" w:rsidRDefault="0038468D" w:rsidP="0038468D">
      <w:pPr>
        <w:tabs>
          <w:tab w:val="num" w:pos="720"/>
        </w:tabs>
        <w:spacing w:after="0"/>
        <w:ind w:left="-360"/>
        <w:rPr>
          <w:rFonts w:ascii="Palatino Linotype" w:hAnsi="Palatino Linotype"/>
          <w:b/>
          <w:sz w:val="24"/>
          <w:szCs w:val="26"/>
        </w:rPr>
      </w:pPr>
      <w:r w:rsidRPr="0038468D">
        <w:rPr>
          <w:rFonts w:ascii="Palatino Linotype" w:hAnsi="Palatino Linotype"/>
          <w:b/>
          <w:sz w:val="24"/>
          <w:szCs w:val="26"/>
        </w:rPr>
        <w:t>Developing Discipleship Discernment</w:t>
      </w:r>
    </w:p>
    <w:p w:rsidR="00097247" w:rsidRPr="0038468D" w:rsidRDefault="0038468D" w:rsidP="0038468D">
      <w:pPr>
        <w:numPr>
          <w:ilvl w:val="0"/>
          <w:numId w:val="8"/>
        </w:numPr>
        <w:tabs>
          <w:tab w:val="num" w:pos="1440"/>
        </w:tabs>
        <w:spacing w:after="0"/>
        <w:rPr>
          <w:rFonts w:ascii="Palatino Linotype" w:hAnsi="Palatino Linotype"/>
          <w:b/>
          <w:sz w:val="24"/>
          <w:szCs w:val="26"/>
        </w:rPr>
      </w:pPr>
      <w:r w:rsidRPr="0038468D">
        <w:rPr>
          <w:rFonts w:ascii="Palatino Linotype" w:hAnsi="Palatino Linotype"/>
          <w:b/>
          <w:sz w:val="24"/>
          <w:szCs w:val="26"/>
        </w:rPr>
        <w:t>Build a Scriptural Foundation</w:t>
      </w:r>
    </w:p>
    <w:p w:rsidR="00000000" w:rsidRPr="0038468D" w:rsidRDefault="0029040A" w:rsidP="0038468D">
      <w:pPr>
        <w:numPr>
          <w:ilvl w:val="1"/>
          <w:numId w:val="8"/>
        </w:numPr>
        <w:spacing w:after="0"/>
        <w:rPr>
          <w:rFonts w:ascii="Palatino Linotype" w:hAnsi="Palatino Linotype"/>
          <w:b/>
          <w:i/>
          <w:sz w:val="24"/>
          <w:szCs w:val="26"/>
        </w:rPr>
      </w:pPr>
      <w:r w:rsidRPr="0038468D">
        <w:rPr>
          <w:rFonts w:ascii="Palatino Linotype" w:hAnsi="Palatino Linotype"/>
          <w:b/>
          <w:i/>
          <w:sz w:val="24"/>
          <w:szCs w:val="26"/>
        </w:rPr>
        <w:t>Arm</w:t>
      </w:r>
      <w:r w:rsidRPr="0038468D">
        <w:rPr>
          <w:rFonts w:ascii="Palatino Linotype" w:hAnsi="Palatino Linotype"/>
          <w:b/>
          <w:i/>
          <w:sz w:val="24"/>
          <w:szCs w:val="26"/>
        </w:rPr>
        <w:t xml:space="preserve"> Yourself with the Scripture</w:t>
      </w:r>
    </w:p>
    <w:p w:rsidR="00000000" w:rsidRPr="0038468D" w:rsidRDefault="00F21D60" w:rsidP="00F21D60">
      <w:pPr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="0029040A" w:rsidRPr="0038468D">
        <w:rPr>
          <w:rFonts w:ascii="Palatino Linotype" w:hAnsi="Palatino Linotype"/>
          <w:sz w:val="24"/>
          <w:szCs w:val="26"/>
        </w:rPr>
        <w:t xml:space="preserve"> “If you abide in </w:t>
      </w:r>
      <w:proofErr w:type="gramStart"/>
      <w:r w:rsidR="0029040A" w:rsidRPr="0038468D">
        <w:rPr>
          <w:rFonts w:ascii="Palatino Linotype" w:hAnsi="Palatino Linotype"/>
          <w:sz w:val="24"/>
          <w:szCs w:val="26"/>
        </w:rPr>
        <w:t>My</w:t>
      </w:r>
      <w:proofErr w:type="gramEnd"/>
      <w:r w:rsidR="0029040A" w:rsidRPr="0038468D">
        <w:rPr>
          <w:rFonts w:ascii="Palatino Linotype" w:hAnsi="Palatino Linotype"/>
          <w:sz w:val="24"/>
          <w:szCs w:val="26"/>
        </w:rPr>
        <w:t xml:space="preserve"> word, you are My disci</w:t>
      </w:r>
      <w:r w:rsidR="0029040A" w:rsidRPr="0038468D">
        <w:rPr>
          <w:rFonts w:ascii="Palatino Linotype" w:hAnsi="Palatino Linotype"/>
          <w:sz w:val="24"/>
          <w:szCs w:val="26"/>
        </w:rPr>
        <w:t xml:space="preserve">ples indeed. And you shall know the truth, and the truth shall make you free.” </w:t>
      </w:r>
    </w:p>
    <w:p w:rsidR="00000000" w:rsidRPr="0038468D" w:rsidRDefault="00F21D60" w:rsidP="00F21D60">
      <w:pPr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="0029040A" w:rsidRPr="0038468D">
        <w:rPr>
          <w:rFonts w:ascii="Palatino Linotype" w:hAnsi="Palatino Linotype"/>
          <w:sz w:val="24"/>
          <w:szCs w:val="26"/>
        </w:rPr>
        <w:t xml:space="preserve"> “And take the helmet of salvation, and the sword of the Spirit, which is the word of God”</w:t>
      </w:r>
    </w:p>
    <w:p w:rsidR="0038468D" w:rsidRPr="0038468D" w:rsidRDefault="00F21D60" w:rsidP="00F21D60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38468D" w:rsidRPr="0038468D">
        <w:rPr>
          <w:rFonts w:ascii="Palatino Linotype" w:hAnsi="Palatino Linotype"/>
          <w:sz w:val="24"/>
          <w:szCs w:val="26"/>
        </w:rPr>
        <w:t>“that the man of God may be complete, thoroughly equipped for every good work”</w:t>
      </w:r>
    </w:p>
    <w:p w:rsidR="0038468D" w:rsidRPr="0038468D" w:rsidRDefault="0038468D" w:rsidP="0038468D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b/>
          <w:i/>
          <w:sz w:val="24"/>
          <w:szCs w:val="26"/>
        </w:rPr>
      </w:pPr>
      <w:r w:rsidRPr="0038468D">
        <w:rPr>
          <w:rFonts w:ascii="Palatino Linotype" w:hAnsi="Palatino Linotype"/>
          <w:b/>
          <w:i/>
          <w:sz w:val="24"/>
          <w:szCs w:val="26"/>
        </w:rPr>
        <w:t xml:space="preserve">Employ Sound Weapon Handling </w:t>
      </w:r>
    </w:p>
    <w:p w:rsidR="0038468D" w:rsidRPr="0038468D" w:rsidRDefault="00F21D60" w:rsidP="00F21D60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38468D" w:rsidRPr="0038468D">
        <w:rPr>
          <w:rFonts w:ascii="Palatino Linotype" w:hAnsi="Palatino Linotype"/>
          <w:sz w:val="24"/>
          <w:szCs w:val="26"/>
        </w:rPr>
        <w:t>“searched the Scriptures daily to find out whether these things were so”</w:t>
      </w:r>
    </w:p>
    <w:p w:rsidR="0038468D" w:rsidRDefault="00F21D60" w:rsidP="00F21D60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38468D" w:rsidRPr="0038468D">
        <w:rPr>
          <w:rFonts w:ascii="Palatino Linotype" w:hAnsi="Palatino Linotype"/>
          <w:sz w:val="24"/>
          <w:szCs w:val="26"/>
        </w:rPr>
        <w:t xml:space="preserve"> “unstable people twist to their own destruction”</w:t>
      </w:r>
    </w:p>
    <w:p w:rsidR="0038468D" w:rsidRPr="0038468D" w:rsidRDefault="0038468D" w:rsidP="0038468D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b/>
          <w:sz w:val="24"/>
          <w:szCs w:val="26"/>
        </w:rPr>
      </w:pPr>
      <w:r w:rsidRPr="0038468D">
        <w:rPr>
          <w:rFonts w:ascii="Palatino Linotype" w:hAnsi="Palatino Linotype"/>
          <w:b/>
          <w:sz w:val="24"/>
          <w:szCs w:val="26"/>
        </w:rPr>
        <w:t>Consider Your Ideas</w:t>
      </w:r>
    </w:p>
    <w:p w:rsidR="00000000" w:rsidRPr="0038468D" w:rsidRDefault="00F21D60" w:rsidP="0038468D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29040A" w:rsidRPr="0038468D">
        <w:rPr>
          <w:rFonts w:ascii="Palatino Linotype" w:hAnsi="Palatino Linotype"/>
          <w:sz w:val="24"/>
          <w:szCs w:val="26"/>
        </w:rPr>
        <w:t>“…bringing every thought into captivity to the obedience of Christ”</w:t>
      </w:r>
    </w:p>
    <w:p w:rsidR="00000000" w:rsidRPr="0038468D" w:rsidRDefault="00F21D60" w:rsidP="0038468D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29040A" w:rsidRPr="0038468D">
        <w:rPr>
          <w:rFonts w:ascii="Palatino Linotype" w:hAnsi="Palatino Linotype"/>
          <w:sz w:val="24"/>
          <w:szCs w:val="26"/>
        </w:rPr>
        <w:t>“Therefore gird up the loins of your mind, be sober, and rest your hope fully upon the grace</w:t>
      </w:r>
      <w:r w:rsidR="0029040A" w:rsidRPr="0038468D">
        <w:rPr>
          <w:rFonts w:ascii="Palatino Linotype" w:hAnsi="Palatino Linotype"/>
          <w:sz w:val="24"/>
          <w:szCs w:val="26"/>
        </w:rPr>
        <w:t xml:space="preserve"> that is to be brought to you at the revelation of Jesus Christ”</w:t>
      </w:r>
    </w:p>
    <w:p w:rsidR="00000000" w:rsidRPr="0038468D" w:rsidRDefault="0029040A" w:rsidP="0038468D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6"/>
        </w:rPr>
      </w:pPr>
      <w:r w:rsidRPr="0038468D">
        <w:rPr>
          <w:rFonts w:ascii="Palatino Linotype" w:hAnsi="Palatino Linotype"/>
          <w:sz w:val="24"/>
          <w:szCs w:val="26"/>
        </w:rPr>
        <w:t>“The most important thoughts we think, are those</w:t>
      </w:r>
      <w:r w:rsidR="00F21D60">
        <w:rPr>
          <w:rFonts w:ascii="Palatino Linotype" w:hAnsi="Palatino Linotype"/>
          <w:sz w:val="24"/>
          <w:szCs w:val="26"/>
        </w:rPr>
        <w:t xml:space="preserve"> </w:t>
      </w:r>
      <w:bookmarkStart w:id="0" w:name="_GoBack"/>
      <w:bookmarkEnd w:id="0"/>
      <w:r w:rsidR="00F21D60">
        <w:rPr>
          <w:rFonts w:ascii="Palatino Linotype" w:hAnsi="Palatino Linotype"/>
          <w:sz w:val="24"/>
          <w:szCs w:val="26"/>
        </w:rPr>
        <w:t>__________________________________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about </w:t>
      </w:r>
      <w:r w:rsidRPr="0038468D">
        <w:rPr>
          <w:rFonts w:ascii="Palatino Linotype" w:hAnsi="Palatino Linotype"/>
          <w:sz w:val="24"/>
          <w:szCs w:val="26"/>
        </w:rPr>
        <w:t>God”</w:t>
      </w:r>
      <w:r w:rsidRPr="0038468D">
        <w:rPr>
          <w:rFonts w:ascii="Palatino Linotype" w:hAnsi="Palatino Linotype"/>
          <w:sz w:val="24"/>
          <w:szCs w:val="26"/>
        </w:rPr>
        <w:br/>
      </w:r>
      <w:r w:rsidRPr="0038468D">
        <w:rPr>
          <w:rFonts w:ascii="Palatino Linotype" w:hAnsi="Palatino Linotype"/>
          <w:sz w:val="24"/>
          <w:szCs w:val="26"/>
        </w:rPr>
        <w:tab/>
      </w:r>
      <w:r w:rsidRPr="0038468D">
        <w:rPr>
          <w:rFonts w:ascii="Palatino Linotype" w:hAnsi="Palatino Linotype"/>
          <w:sz w:val="24"/>
          <w:szCs w:val="26"/>
        </w:rPr>
        <w:tab/>
        <w:t xml:space="preserve">          -- Unknown attributed to</w:t>
      </w:r>
      <w:r w:rsidRPr="0038468D">
        <w:rPr>
          <w:rFonts w:ascii="Palatino Linotype" w:hAnsi="Palatino Linotype"/>
          <w:sz w:val="24"/>
          <w:szCs w:val="26"/>
        </w:rPr>
        <w:t xml:space="preserve"> Dr. Hendricks</w:t>
      </w:r>
    </w:p>
    <w:p w:rsidR="0038468D" w:rsidRPr="0038468D" w:rsidRDefault="0038468D" w:rsidP="0038468D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b/>
          <w:sz w:val="24"/>
          <w:szCs w:val="26"/>
        </w:rPr>
      </w:pPr>
      <w:r w:rsidRPr="0038468D">
        <w:rPr>
          <w:rFonts w:ascii="Palatino Linotype" w:hAnsi="Palatino Linotype"/>
          <w:b/>
          <w:sz w:val="24"/>
          <w:szCs w:val="26"/>
        </w:rPr>
        <w:t>Exegete Your Teachers</w:t>
      </w:r>
    </w:p>
    <w:p w:rsidR="00000000" w:rsidRPr="0038468D" w:rsidRDefault="00F21D60" w:rsidP="0038468D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29040A" w:rsidRPr="0038468D">
        <w:rPr>
          <w:rFonts w:ascii="Palatino Linotype" w:hAnsi="Palatino Linotype"/>
          <w:sz w:val="24"/>
          <w:szCs w:val="26"/>
        </w:rPr>
        <w:t>“Beware of false prophets who come to you in sheep’s clothing…”</w:t>
      </w:r>
    </w:p>
    <w:p w:rsidR="00000000" w:rsidRPr="0038468D" w:rsidRDefault="00F21D60" w:rsidP="0038468D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</w:t>
      </w:r>
      <w:proofErr w:type="gramStart"/>
      <w:r>
        <w:rPr>
          <w:rFonts w:ascii="Palatino Linotype" w:hAnsi="Palatino Linotype"/>
          <w:sz w:val="24"/>
          <w:szCs w:val="26"/>
        </w:rPr>
        <w:t>_</w:t>
      </w:r>
      <w:r w:rsidRPr="0038468D">
        <w:rPr>
          <w:rFonts w:ascii="Palatino Linotype" w:hAnsi="Palatino Linotype"/>
          <w:sz w:val="24"/>
          <w:szCs w:val="26"/>
        </w:rPr>
        <w:t xml:space="preserve"> </w:t>
      </w:r>
      <w:r w:rsidR="0029040A" w:rsidRPr="0038468D">
        <w:rPr>
          <w:rFonts w:ascii="Palatino Linotype" w:hAnsi="Palatino Linotype"/>
          <w:sz w:val="24"/>
          <w:szCs w:val="26"/>
        </w:rPr>
        <w:t xml:space="preserve"> “</w:t>
      </w:r>
      <w:proofErr w:type="gramEnd"/>
      <w:r w:rsidR="0029040A" w:rsidRPr="0038468D">
        <w:rPr>
          <w:rFonts w:ascii="Palatino Linotype" w:hAnsi="Palatino Linotype"/>
          <w:sz w:val="24"/>
          <w:szCs w:val="26"/>
        </w:rPr>
        <w:t>O foolish Galatians! Who has bewitched you…</w:t>
      </w:r>
      <w:proofErr w:type="gramStart"/>
      <w:r w:rsidR="0029040A" w:rsidRPr="0038468D">
        <w:rPr>
          <w:rFonts w:ascii="Palatino Linotype" w:hAnsi="Palatino Linotype"/>
          <w:sz w:val="24"/>
          <w:szCs w:val="26"/>
        </w:rPr>
        <w:t>”</w:t>
      </w:r>
      <w:proofErr w:type="gramEnd"/>
    </w:p>
    <w:p w:rsidR="00EB5E05" w:rsidRPr="0038468D" w:rsidRDefault="0029040A" w:rsidP="0038468D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b/>
          <w:sz w:val="24"/>
          <w:szCs w:val="26"/>
        </w:rPr>
      </w:pPr>
      <w:r w:rsidRPr="0038468D">
        <w:rPr>
          <w:rFonts w:ascii="Palatino Linotype" w:hAnsi="Palatino Linotype"/>
          <w:sz w:val="24"/>
          <w:szCs w:val="26"/>
        </w:rPr>
        <w:t>​</w:t>
      </w:r>
      <w:r w:rsidR="00F21D60">
        <w:rPr>
          <w:rFonts w:ascii="Palatino Linotype" w:hAnsi="Palatino Linotype"/>
          <w:sz w:val="24"/>
          <w:szCs w:val="26"/>
        </w:rPr>
        <w:t>________________________</w:t>
      </w:r>
      <w:r w:rsidR="00F21D60" w:rsidRPr="0038468D">
        <w:rPr>
          <w:rFonts w:ascii="Palatino Linotype" w:hAnsi="Palatino Linotype"/>
          <w:sz w:val="24"/>
          <w:szCs w:val="26"/>
        </w:rPr>
        <w:t xml:space="preserve"> </w:t>
      </w:r>
      <w:r w:rsidRPr="0038468D">
        <w:rPr>
          <w:rFonts w:ascii="Palatino Linotype" w:hAnsi="Palatino Linotype"/>
          <w:sz w:val="24"/>
          <w:szCs w:val="26"/>
        </w:rPr>
        <w:t xml:space="preserve">“Beloved, do not believe every </w:t>
      </w:r>
      <w:r w:rsidRPr="0038468D">
        <w:rPr>
          <w:rFonts w:ascii="Palatino Linotype" w:hAnsi="Palatino Linotype"/>
          <w:sz w:val="24"/>
          <w:szCs w:val="26"/>
        </w:rPr>
        <w:t>spirit, but test the spirits”</w:t>
      </w:r>
    </w:p>
    <w:sectPr w:rsidR="00EB5E05" w:rsidRPr="0038468D" w:rsidSect="00F21D60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0A" w:rsidRDefault="0029040A" w:rsidP="00541AC8">
      <w:pPr>
        <w:spacing w:after="0" w:line="240" w:lineRule="auto"/>
      </w:pPr>
      <w:r>
        <w:separator/>
      </w:r>
    </w:p>
  </w:endnote>
  <w:endnote w:type="continuationSeparator" w:id="0">
    <w:p w:rsidR="0029040A" w:rsidRDefault="0029040A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0A" w:rsidRDefault="0029040A" w:rsidP="00541AC8">
      <w:pPr>
        <w:spacing w:after="0" w:line="240" w:lineRule="auto"/>
      </w:pPr>
      <w:r>
        <w:separator/>
      </w:r>
    </w:p>
  </w:footnote>
  <w:footnote w:type="continuationSeparator" w:id="0">
    <w:p w:rsidR="0029040A" w:rsidRDefault="0029040A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 xml:space="preserve">Discipleship </w:t>
    </w:r>
    <w:r w:rsidR="0038468D">
      <w:t>3: Developing Discernment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8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5"/>
  </w:num>
  <w:num w:numId="6">
    <w:abstractNumId w:val="10"/>
  </w:num>
  <w:num w:numId="7">
    <w:abstractNumId w:val="7"/>
  </w:num>
  <w:num w:numId="8">
    <w:abstractNumId w:val="14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29040A"/>
    <w:rsid w:val="0038468D"/>
    <w:rsid w:val="003E667E"/>
    <w:rsid w:val="005308C4"/>
    <w:rsid w:val="00541AC8"/>
    <w:rsid w:val="005E4CDF"/>
    <w:rsid w:val="006F2CCA"/>
    <w:rsid w:val="0073082F"/>
    <w:rsid w:val="00795061"/>
    <w:rsid w:val="00905BE5"/>
    <w:rsid w:val="00EB5E05"/>
    <w:rsid w:val="00F04E32"/>
    <w:rsid w:val="00F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2023-07-09T08:00:00Z</dcterms:created>
  <dcterms:modified xsi:type="dcterms:W3CDTF">2023-07-09T08:00:00Z</dcterms:modified>
</cp:coreProperties>
</file>