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99" w:rsidRPr="00DB752D" w:rsidRDefault="00E54A0B" w:rsidP="00DB752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Personal Bible Study </w:t>
      </w:r>
      <w:r w:rsidR="00DB752D" w:rsidRPr="00DB752D">
        <w:rPr>
          <w:rFonts w:ascii="Palatino Linotype" w:hAnsi="Palatino Linotype"/>
          <w:b/>
        </w:rPr>
        <w:t>Mindset</w:t>
      </w:r>
    </w:p>
    <w:p w:rsidR="00DB752D" w:rsidRPr="00DB752D" w:rsidRDefault="00DB752D" w:rsidP="00DB752D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DB752D">
        <w:rPr>
          <w:rFonts w:ascii="Palatino Linotype" w:hAnsi="Palatino Linotype"/>
        </w:rPr>
        <w:t xml:space="preserve">If scripture is the true word of God, I should adjust my worldview to match scripture </w:t>
      </w:r>
    </w:p>
    <w:p w:rsidR="00DB752D" w:rsidRPr="00DB752D" w:rsidRDefault="00DB752D" w:rsidP="00DB752D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DB752D">
        <w:rPr>
          <w:rFonts w:ascii="Palatino Linotype" w:hAnsi="Palatino Linotype"/>
        </w:rPr>
        <w:t>Understanding scripture in its original context precludes trying to finesse my personal desires into scripture.</w:t>
      </w:r>
    </w:p>
    <w:p w:rsidR="00DB752D" w:rsidRPr="00DB752D" w:rsidRDefault="00DB752D" w:rsidP="00DB752D">
      <w:pPr>
        <w:pStyle w:val="ListParagraph"/>
        <w:numPr>
          <w:ilvl w:val="0"/>
          <w:numId w:val="9"/>
        </w:numPr>
        <w:rPr>
          <w:rFonts w:ascii="Palatino Linotype" w:hAnsi="Palatino Linotype"/>
        </w:rPr>
      </w:pPr>
      <w:r w:rsidRPr="00DB752D">
        <w:rPr>
          <w:rFonts w:ascii="Palatino Linotype" w:hAnsi="Palatino Linotype"/>
        </w:rPr>
        <w:t>I have to actively combat ingrained false doctrines and view scripture in the light of my assurance of eternal life.</w:t>
      </w:r>
    </w:p>
    <w:p w:rsidR="00B009E8" w:rsidRDefault="00B009E8" w:rsidP="00DB752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Context</w:t>
      </w:r>
      <w:r w:rsidRPr="00B009E8">
        <w:rPr>
          <w:rFonts w:ascii="Palatino Linotype" w:hAnsi="Palatino Linotype"/>
          <w:b/>
        </w:rPr>
        <w:t>– 1:27</w:t>
      </w:r>
      <w:r>
        <w:rPr>
          <w:rFonts w:ascii="Palatino Linotype" w:hAnsi="Palatino Linotype"/>
          <w:b/>
        </w:rPr>
        <w:t xml:space="preserve"> </w:t>
      </w:r>
      <w:r w:rsidRPr="00B009E8">
        <w:rPr>
          <w:rFonts w:ascii="Palatino Linotype" w:hAnsi="Palatino Linotype"/>
          <w:b/>
        </w:rPr>
        <w:t>-</w:t>
      </w:r>
      <w:r>
        <w:rPr>
          <w:rFonts w:ascii="Palatino Linotype" w:hAnsi="Palatino Linotype"/>
          <w:b/>
        </w:rPr>
        <w:t xml:space="preserve"> </w:t>
      </w:r>
      <w:r w:rsidRPr="00B009E8">
        <w:rPr>
          <w:rFonts w:ascii="Palatino Linotype" w:hAnsi="Palatino Linotype"/>
          <w:b/>
        </w:rPr>
        <w:t>2:11</w:t>
      </w:r>
    </w:p>
    <w:p w:rsidR="00B009E8" w:rsidRPr="00B009E8" w:rsidRDefault="00B009E8" w:rsidP="00B009E8">
      <w:pPr>
        <w:pStyle w:val="ListParagraph"/>
        <w:numPr>
          <w:ilvl w:val="0"/>
          <w:numId w:val="30"/>
        </w:numPr>
        <w:rPr>
          <w:rFonts w:ascii="Palatino Linotype" w:hAnsi="Palatino Linotype"/>
        </w:rPr>
      </w:pPr>
      <w:r w:rsidRPr="00B009E8">
        <w:rPr>
          <w:rFonts w:ascii="Palatino Linotype" w:hAnsi="Palatino Linotype"/>
        </w:rPr>
        <w:t>1:27-30 Worthy living in response to the gospel</w:t>
      </w:r>
    </w:p>
    <w:p w:rsidR="00B009E8" w:rsidRPr="00B009E8" w:rsidRDefault="00B009E8" w:rsidP="00B009E8">
      <w:pPr>
        <w:pStyle w:val="ListParagraph"/>
        <w:numPr>
          <w:ilvl w:val="1"/>
          <w:numId w:val="30"/>
        </w:numPr>
        <w:rPr>
          <w:rFonts w:ascii="Palatino Linotype" w:hAnsi="Palatino Linotype"/>
        </w:rPr>
      </w:pPr>
      <w:r w:rsidRPr="00B009E8">
        <w:rPr>
          <w:rFonts w:ascii="Palatino Linotype" w:hAnsi="Palatino Linotype"/>
        </w:rPr>
        <w:t xml:space="preserve">Boldness, Unity, Steadfastness </w:t>
      </w:r>
    </w:p>
    <w:p w:rsidR="00B009E8" w:rsidRPr="00B009E8" w:rsidRDefault="00B009E8" w:rsidP="00B009E8">
      <w:pPr>
        <w:pStyle w:val="ListParagraph"/>
        <w:numPr>
          <w:ilvl w:val="0"/>
          <w:numId w:val="30"/>
        </w:numPr>
        <w:rPr>
          <w:rFonts w:ascii="Palatino Linotype" w:hAnsi="Palatino Linotype"/>
        </w:rPr>
      </w:pPr>
      <w:r w:rsidRPr="00B009E8">
        <w:rPr>
          <w:rFonts w:ascii="Palatino Linotype" w:hAnsi="Palatino Linotype"/>
        </w:rPr>
        <w:t>2:1-4 Paul’s joy is seeing the unity of the church</w:t>
      </w:r>
    </w:p>
    <w:p w:rsidR="00B009E8" w:rsidRPr="00B009E8" w:rsidRDefault="00B009E8" w:rsidP="00B009E8">
      <w:pPr>
        <w:pStyle w:val="ListParagraph"/>
        <w:numPr>
          <w:ilvl w:val="1"/>
          <w:numId w:val="30"/>
        </w:numPr>
        <w:rPr>
          <w:rFonts w:ascii="Palatino Linotype" w:hAnsi="Palatino Linotype"/>
        </w:rPr>
      </w:pPr>
      <w:r w:rsidRPr="00B009E8">
        <w:rPr>
          <w:rFonts w:ascii="Palatino Linotype" w:hAnsi="Palatino Linotype"/>
        </w:rPr>
        <w:t>More than unity selfless interest of the body</w:t>
      </w:r>
    </w:p>
    <w:p w:rsidR="00B009E8" w:rsidRPr="00B009E8" w:rsidRDefault="00B009E8" w:rsidP="00B009E8">
      <w:pPr>
        <w:pStyle w:val="ListParagraph"/>
        <w:numPr>
          <w:ilvl w:val="0"/>
          <w:numId w:val="30"/>
        </w:numPr>
        <w:rPr>
          <w:rFonts w:ascii="Palatino Linotype" w:hAnsi="Palatino Linotype"/>
        </w:rPr>
      </w:pPr>
      <w:r w:rsidRPr="00B009E8">
        <w:rPr>
          <w:rFonts w:ascii="Palatino Linotype" w:hAnsi="Palatino Linotype"/>
        </w:rPr>
        <w:t>2:5-11 Earthly obedience leads to heavily glory</w:t>
      </w:r>
    </w:p>
    <w:p w:rsidR="00B009E8" w:rsidRPr="00B009E8" w:rsidRDefault="00B009E8" w:rsidP="00B009E8">
      <w:pPr>
        <w:pStyle w:val="ListParagraph"/>
        <w:numPr>
          <w:ilvl w:val="1"/>
          <w:numId w:val="30"/>
        </w:numPr>
        <w:rPr>
          <w:rFonts w:ascii="Palatino Linotype" w:hAnsi="Palatino Linotype"/>
        </w:rPr>
      </w:pPr>
      <w:r w:rsidRPr="00B009E8">
        <w:rPr>
          <w:rFonts w:ascii="Palatino Linotype" w:hAnsi="Palatino Linotype"/>
        </w:rPr>
        <w:t>The thought process of Christ was focused on the Goal, not the suffering to get there</w:t>
      </w:r>
    </w:p>
    <w:p w:rsidR="00DB752D" w:rsidRPr="00DB752D" w:rsidRDefault="00B009E8" w:rsidP="00DB752D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Study Prep</w:t>
      </w:r>
    </w:p>
    <w:p w:rsidR="00B009E8" w:rsidRPr="00B009E8" w:rsidRDefault="00B009E8" w:rsidP="00B009E8">
      <w:pPr>
        <w:pStyle w:val="ListParagraph"/>
        <w:numPr>
          <w:ilvl w:val="0"/>
          <w:numId w:val="29"/>
        </w:numPr>
        <w:rPr>
          <w:rFonts w:ascii="Palatino Linotype" w:hAnsi="Palatino Linotype"/>
        </w:rPr>
      </w:pPr>
      <w:r w:rsidRPr="00B009E8">
        <w:rPr>
          <w:rFonts w:ascii="Palatino Linotype" w:hAnsi="Palatino Linotype"/>
        </w:rPr>
        <w:t>Identify ingrained false doctrines about this passage that can distract –</w:t>
      </w:r>
      <w:r>
        <w:rPr>
          <w:rFonts w:ascii="Palatino Linotype" w:hAnsi="Palatino Linotype"/>
        </w:rPr>
        <w:t>____________________________________</w:t>
      </w:r>
    </w:p>
    <w:p w:rsidR="00B009E8" w:rsidRPr="00B009E8" w:rsidRDefault="00B009E8" w:rsidP="00B009E8">
      <w:pPr>
        <w:pStyle w:val="ListParagraph"/>
        <w:numPr>
          <w:ilvl w:val="0"/>
          <w:numId w:val="29"/>
        </w:numPr>
        <w:rPr>
          <w:rFonts w:ascii="Palatino Linotype" w:hAnsi="Palatino Linotype"/>
        </w:rPr>
      </w:pPr>
      <w:r w:rsidRPr="00B009E8">
        <w:rPr>
          <w:rFonts w:ascii="Palatino Linotype" w:hAnsi="Palatino Linotype"/>
        </w:rPr>
        <w:t xml:space="preserve">What has Paul been </w:t>
      </w:r>
      <w:r w:rsidR="00EA0BEC">
        <w:rPr>
          <w:rFonts w:ascii="Palatino Linotype" w:hAnsi="Palatino Linotype"/>
        </w:rPr>
        <w:t>_____________________________</w:t>
      </w:r>
      <w:r w:rsidRPr="00B009E8">
        <w:rPr>
          <w:rFonts w:ascii="Palatino Linotype" w:hAnsi="Palatino Linotype"/>
        </w:rPr>
        <w:t xml:space="preserve"> the reader in until now?</w:t>
      </w:r>
    </w:p>
    <w:p w:rsidR="00B009E8" w:rsidRPr="00B009E8" w:rsidRDefault="00B009E8" w:rsidP="00B009E8">
      <w:pPr>
        <w:pStyle w:val="ListParagraph"/>
        <w:numPr>
          <w:ilvl w:val="0"/>
          <w:numId w:val="29"/>
        </w:numPr>
        <w:rPr>
          <w:rFonts w:ascii="Palatino Linotype" w:hAnsi="Palatino Linotype"/>
        </w:rPr>
      </w:pPr>
      <w:r w:rsidRPr="00B009E8">
        <w:rPr>
          <w:rFonts w:ascii="Palatino Linotype" w:hAnsi="Palatino Linotype"/>
        </w:rPr>
        <w:t xml:space="preserve">What are the </w:t>
      </w:r>
      <w:r w:rsidR="00EA0BEC">
        <w:rPr>
          <w:rFonts w:ascii="Palatino Linotype" w:hAnsi="Palatino Linotype"/>
        </w:rPr>
        <w:t>__________________________</w:t>
      </w:r>
      <w:r w:rsidRPr="00B009E8">
        <w:rPr>
          <w:rFonts w:ascii="Palatino Linotype" w:hAnsi="Palatino Linotype"/>
        </w:rPr>
        <w:t xml:space="preserve">?   </w:t>
      </w:r>
    </w:p>
    <w:p w:rsidR="00B009E8" w:rsidRPr="00B009E8" w:rsidRDefault="00B009E8" w:rsidP="00B009E8">
      <w:pPr>
        <w:rPr>
          <w:rFonts w:ascii="Palatino Linotype" w:hAnsi="Palatino Linotype"/>
        </w:rPr>
      </w:pPr>
      <w:r w:rsidRPr="00B009E8">
        <w:rPr>
          <w:rFonts w:ascii="Palatino Linotype" w:hAnsi="Palatino Linotype"/>
          <w:b/>
        </w:rPr>
        <w:t>Philippians 2:12-16</w:t>
      </w:r>
    </w:p>
    <w:p w:rsidR="00B009E8" w:rsidRPr="00B009E8" w:rsidRDefault="00B009E8" w:rsidP="00B009E8">
      <w:pPr>
        <w:pStyle w:val="ListParagraph"/>
        <w:numPr>
          <w:ilvl w:val="0"/>
          <w:numId w:val="28"/>
        </w:numPr>
        <w:rPr>
          <w:rFonts w:ascii="Palatino Linotype" w:hAnsi="Palatino Linotype"/>
        </w:rPr>
      </w:pPr>
      <w:r w:rsidRPr="00B009E8">
        <w:rPr>
          <w:rFonts w:ascii="Palatino Linotype" w:hAnsi="Palatino Linotype"/>
        </w:rPr>
        <w:t xml:space="preserve">We should work with fear and trembling because the work that we do is the </w:t>
      </w:r>
      <w:r w:rsidR="00EA0BEC">
        <w:rPr>
          <w:rFonts w:ascii="Palatino Linotype" w:hAnsi="Palatino Linotype"/>
        </w:rPr>
        <w:t>______________________________________</w:t>
      </w:r>
    </w:p>
    <w:p w:rsidR="00B009E8" w:rsidRPr="00B009E8" w:rsidRDefault="00B009E8" w:rsidP="00B009E8">
      <w:pPr>
        <w:pStyle w:val="ListParagraph"/>
        <w:numPr>
          <w:ilvl w:val="0"/>
          <w:numId w:val="28"/>
        </w:numPr>
        <w:rPr>
          <w:rFonts w:ascii="Palatino Linotype" w:hAnsi="Palatino Linotype"/>
        </w:rPr>
      </w:pPr>
      <w:r w:rsidRPr="00B009E8">
        <w:rPr>
          <w:rFonts w:ascii="Palatino Linotype" w:hAnsi="Palatino Linotype"/>
        </w:rPr>
        <w:t xml:space="preserve">Our lives should be </w:t>
      </w:r>
      <w:r w:rsidR="00EA0BEC">
        <w:rPr>
          <w:rFonts w:ascii="Palatino Linotype" w:hAnsi="Palatino Linotype"/>
        </w:rPr>
        <w:t>_________________________________</w:t>
      </w:r>
      <w:r w:rsidRPr="00B009E8">
        <w:rPr>
          <w:rFonts w:ascii="Palatino Linotype" w:hAnsi="Palatino Linotype"/>
        </w:rPr>
        <w:t xml:space="preserve"> to the world as we work</w:t>
      </w:r>
    </w:p>
    <w:p w:rsidR="00B009E8" w:rsidRPr="00B009E8" w:rsidRDefault="00B009E8" w:rsidP="00B009E8">
      <w:pPr>
        <w:pStyle w:val="ListParagraph"/>
        <w:numPr>
          <w:ilvl w:val="0"/>
          <w:numId w:val="28"/>
        </w:numPr>
        <w:rPr>
          <w:rFonts w:ascii="Palatino Linotype" w:hAnsi="Palatino Linotype"/>
        </w:rPr>
      </w:pPr>
      <w:r w:rsidRPr="00B009E8">
        <w:rPr>
          <w:rFonts w:ascii="Palatino Linotype" w:hAnsi="Palatino Linotype"/>
        </w:rPr>
        <w:t xml:space="preserve">Ultimately what we have done will be </w:t>
      </w:r>
      <w:r w:rsidR="00EA0BEC">
        <w:rPr>
          <w:rFonts w:ascii="Palatino Linotype" w:hAnsi="Palatino Linotype"/>
        </w:rPr>
        <w:t>____________________________________</w:t>
      </w:r>
      <w:r w:rsidRPr="00B009E8">
        <w:rPr>
          <w:rFonts w:ascii="Palatino Linotype" w:hAnsi="Palatino Linotype"/>
        </w:rPr>
        <w:t xml:space="preserve"> </w:t>
      </w:r>
    </w:p>
    <w:p w:rsidR="00E44B4E" w:rsidRPr="00B009E8" w:rsidRDefault="00BA352C" w:rsidP="00E44B4E">
      <w:pPr>
        <w:rPr>
          <w:rFonts w:ascii="Palatino Linotype" w:hAnsi="Palatino Linotype"/>
        </w:rPr>
      </w:pPr>
      <w:r w:rsidRPr="00BA352C">
        <w:rPr>
          <w:rFonts w:ascii="Palatino Linotype" w:hAnsi="Palatino Linotype"/>
          <w:b/>
        </w:rPr>
        <w:t xml:space="preserve">Conclusion </w:t>
      </w:r>
      <w:r w:rsidR="00B009E8">
        <w:rPr>
          <w:rFonts w:ascii="Palatino Linotype" w:hAnsi="Palatino Linotype"/>
          <w:b/>
        </w:rPr>
        <w:t xml:space="preserve"> </w:t>
      </w:r>
    </w:p>
    <w:p w:rsidR="00B009E8" w:rsidRPr="00B009E8" w:rsidRDefault="00B009E8" w:rsidP="00B009E8">
      <w:pPr>
        <w:pStyle w:val="ListParagraph"/>
        <w:numPr>
          <w:ilvl w:val="0"/>
          <w:numId w:val="27"/>
        </w:numPr>
        <w:rPr>
          <w:rFonts w:ascii="Palatino Linotype" w:hAnsi="Palatino Linotype"/>
        </w:rPr>
      </w:pPr>
      <w:r w:rsidRPr="00B009E8">
        <w:rPr>
          <w:rFonts w:ascii="Palatino Linotype" w:hAnsi="Palatino Linotype"/>
        </w:rPr>
        <w:t xml:space="preserve">We have </w:t>
      </w:r>
      <w:r w:rsidR="00EA0BEC">
        <w:rPr>
          <w:rFonts w:ascii="Palatino Linotype" w:hAnsi="Palatino Linotype"/>
        </w:rPr>
        <w:t>_____________________________________</w:t>
      </w:r>
      <w:r w:rsidRPr="00B009E8">
        <w:rPr>
          <w:rFonts w:ascii="Palatino Linotype" w:hAnsi="Palatino Linotype"/>
        </w:rPr>
        <w:t xml:space="preserve"> to follow Christ, in unity, in love, and in all that we’ve been called to do.</w:t>
      </w:r>
      <w:r>
        <w:rPr>
          <w:rFonts w:ascii="Palatino Linotype" w:hAnsi="Palatino Linotype"/>
        </w:rPr>
        <w:tab/>
      </w:r>
    </w:p>
    <w:p w:rsidR="00B009E8" w:rsidRPr="00B009E8" w:rsidRDefault="00B009E8" w:rsidP="00B009E8">
      <w:pPr>
        <w:pStyle w:val="ListParagraph"/>
        <w:numPr>
          <w:ilvl w:val="0"/>
          <w:numId w:val="27"/>
        </w:numPr>
        <w:rPr>
          <w:rFonts w:ascii="Palatino Linotype" w:hAnsi="Palatino Linotype"/>
        </w:rPr>
      </w:pPr>
      <w:r w:rsidRPr="00B009E8">
        <w:rPr>
          <w:rFonts w:ascii="Palatino Linotype" w:hAnsi="Palatino Linotype"/>
        </w:rPr>
        <w:t xml:space="preserve">We are the best chance the world has to </w:t>
      </w:r>
      <w:r w:rsidR="00EA0BEC">
        <w:rPr>
          <w:rFonts w:ascii="Palatino Linotype" w:hAnsi="Palatino Linotype"/>
        </w:rPr>
        <w:t>________________________________</w:t>
      </w:r>
      <w:r w:rsidRPr="00B009E8">
        <w:rPr>
          <w:rFonts w:ascii="Palatino Linotype" w:hAnsi="Palatino Linotype"/>
        </w:rPr>
        <w:t>, barring divine intervention, we’re it!</w:t>
      </w:r>
    </w:p>
    <w:p w:rsidR="00B009E8" w:rsidRPr="00B009E8" w:rsidRDefault="00B009E8" w:rsidP="00B009E8">
      <w:pPr>
        <w:pStyle w:val="ListParagraph"/>
        <w:numPr>
          <w:ilvl w:val="0"/>
          <w:numId w:val="27"/>
        </w:numPr>
        <w:rPr>
          <w:rFonts w:ascii="Palatino Linotype" w:hAnsi="Palatino Linotype"/>
        </w:rPr>
      </w:pPr>
      <w:r w:rsidRPr="00B009E8">
        <w:rPr>
          <w:rFonts w:ascii="Palatino Linotype" w:hAnsi="Palatino Linotype"/>
        </w:rPr>
        <w:t xml:space="preserve">The parameters of the judgment seat should be both </w:t>
      </w:r>
      <w:r w:rsidR="00EA0BEC">
        <w:rPr>
          <w:rFonts w:ascii="Palatino Linotype" w:hAnsi="Palatino Linotype"/>
        </w:rPr>
        <w:t>____________________________</w:t>
      </w:r>
      <w:r w:rsidRPr="00B009E8">
        <w:rPr>
          <w:rFonts w:ascii="Palatino Linotype" w:hAnsi="Palatino Linotype"/>
        </w:rPr>
        <w:t xml:space="preserve"> and </w:t>
      </w:r>
      <w:r w:rsidR="00EA0BEC">
        <w:rPr>
          <w:rFonts w:ascii="Palatino Linotype" w:hAnsi="Palatino Linotype"/>
        </w:rPr>
        <w:t>_______________________________________</w:t>
      </w:r>
      <w:bookmarkStart w:id="0" w:name="_GoBack"/>
      <w:bookmarkEnd w:id="0"/>
    </w:p>
    <w:p w:rsidR="00DB752D" w:rsidRPr="00E54A0B" w:rsidRDefault="00DB752D" w:rsidP="00345B4D">
      <w:pPr>
        <w:pStyle w:val="ListParagraph"/>
        <w:rPr>
          <w:rFonts w:ascii="Palatino Linotype" w:hAnsi="Palatino Linotype"/>
        </w:rPr>
      </w:pPr>
    </w:p>
    <w:sectPr w:rsidR="00DB752D" w:rsidRPr="00E54A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02F" w:rsidRDefault="00FC102F" w:rsidP="00472E3D">
      <w:pPr>
        <w:spacing w:after="0" w:line="240" w:lineRule="auto"/>
      </w:pPr>
      <w:r>
        <w:separator/>
      </w:r>
    </w:p>
  </w:endnote>
  <w:endnote w:type="continuationSeparator" w:id="0">
    <w:p w:rsidR="00FC102F" w:rsidRDefault="00FC102F" w:rsidP="0047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02F" w:rsidRDefault="00FC102F" w:rsidP="00472E3D">
      <w:pPr>
        <w:spacing w:after="0" w:line="240" w:lineRule="auto"/>
      </w:pPr>
      <w:r>
        <w:separator/>
      </w:r>
    </w:p>
  </w:footnote>
  <w:footnote w:type="continuationSeparator" w:id="0">
    <w:p w:rsidR="00FC102F" w:rsidRDefault="00FC102F" w:rsidP="0047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E3D" w:rsidRPr="00DB752D" w:rsidRDefault="00DB752D" w:rsidP="00DB752D">
    <w:pPr>
      <w:pStyle w:val="Header"/>
      <w:jc w:val="center"/>
    </w:pPr>
    <w:r>
      <w:t>Diving Deep</w:t>
    </w:r>
    <w:r w:rsidRPr="00DB752D">
      <w:t>- Bible Study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2072"/>
    <w:multiLevelType w:val="hybridMultilevel"/>
    <w:tmpl w:val="F33AB1F4"/>
    <w:lvl w:ilvl="0" w:tplc="74AECAC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2FA4AD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220019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0CD1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7689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B3255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A29BA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465F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D0F7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6D82EDA"/>
    <w:multiLevelType w:val="hybridMultilevel"/>
    <w:tmpl w:val="3E42C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07540"/>
    <w:multiLevelType w:val="hybridMultilevel"/>
    <w:tmpl w:val="E53E3486"/>
    <w:lvl w:ilvl="0" w:tplc="57C8E7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14F4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16DB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9ED2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D50392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F82D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48B7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C6AC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08E5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DBE747F"/>
    <w:multiLevelType w:val="hybridMultilevel"/>
    <w:tmpl w:val="F8880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D5BA6"/>
    <w:multiLevelType w:val="hybridMultilevel"/>
    <w:tmpl w:val="627C8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21E94"/>
    <w:multiLevelType w:val="hybridMultilevel"/>
    <w:tmpl w:val="8C38CE32"/>
    <w:lvl w:ilvl="0" w:tplc="CF988A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96131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AE1C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5060C9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B4B7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948D0C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1682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42C5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9BC65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DA32F0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>
    <w:nsid w:val="22666CA2"/>
    <w:multiLevelType w:val="hybridMultilevel"/>
    <w:tmpl w:val="A2AC174C"/>
    <w:lvl w:ilvl="0" w:tplc="3FAAE0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48AE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280B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F4C9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740A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E6DB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9F8B9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56EF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6478C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2717EE9"/>
    <w:multiLevelType w:val="hybridMultilevel"/>
    <w:tmpl w:val="EEDC1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463FC"/>
    <w:multiLevelType w:val="hybridMultilevel"/>
    <w:tmpl w:val="171AC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84098"/>
    <w:multiLevelType w:val="hybridMultilevel"/>
    <w:tmpl w:val="9ED0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52884"/>
    <w:multiLevelType w:val="hybridMultilevel"/>
    <w:tmpl w:val="31C47AF8"/>
    <w:lvl w:ilvl="0" w:tplc="F4C617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1AB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E0CE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0E9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2C3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AB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627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A212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C6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DC03FCB"/>
    <w:multiLevelType w:val="hybridMultilevel"/>
    <w:tmpl w:val="396C5CB0"/>
    <w:lvl w:ilvl="0" w:tplc="1E9837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B62F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FA9C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64DEA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6AD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ABCF9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22D2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D2AF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842B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3DFA6E09"/>
    <w:multiLevelType w:val="hybridMultilevel"/>
    <w:tmpl w:val="5D2E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DC4327"/>
    <w:multiLevelType w:val="hybridMultilevel"/>
    <w:tmpl w:val="F4F2A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D6E99"/>
    <w:multiLevelType w:val="hybridMultilevel"/>
    <w:tmpl w:val="4F8E8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C1701D"/>
    <w:multiLevelType w:val="hybridMultilevel"/>
    <w:tmpl w:val="A7CC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D37D6"/>
    <w:multiLevelType w:val="hybridMultilevel"/>
    <w:tmpl w:val="A812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8543B"/>
    <w:multiLevelType w:val="hybridMultilevel"/>
    <w:tmpl w:val="280C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C1C6C"/>
    <w:multiLevelType w:val="hybridMultilevel"/>
    <w:tmpl w:val="48926926"/>
    <w:lvl w:ilvl="0" w:tplc="6110F8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9EC19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E0E1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6C72B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CEE86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5EED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EFE40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A8D6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BCE6C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7F807A9"/>
    <w:multiLevelType w:val="hybridMultilevel"/>
    <w:tmpl w:val="4346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555781"/>
    <w:multiLevelType w:val="hybridMultilevel"/>
    <w:tmpl w:val="79E01B8C"/>
    <w:lvl w:ilvl="0" w:tplc="2690B3D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6B2E622"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6BE6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FC36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C5224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2144C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1691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B8BF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6606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59846B9A"/>
    <w:multiLevelType w:val="hybridMultilevel"/>
    <w:tmpl w:val="8E6A210C"/>
    <w:lvl w:ilvl="0" w:tplc="1B3052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6927B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E623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1666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2E39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74986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121A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5CF1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E5035E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A7456CE"/>
    <w:multiLevelType w:val="multilevel"/>
    <w:tmpl w:val="B890DE64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4">
    <w:nsid w:val="5CCE1AF7"/>
    <w:multiLevelType w:val="hybridMultilevel"/>
    <w:tmpl w:val="6EA88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64B4C"/>
    <w:multiLevelType w:val="hybridMultilevel"/>
    <w:tmpl w:val="ABB85C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5A5909"/>
    <w:multiLevelType w:val="hybridMultilevel"/>
    <w:tmpl w:val="D5828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7F51F3"/>
    <w:multiLevelType w:val="hybridMultilevel"/>
    <w:tmpl w:val="1DD60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EB3F51"/>
    <w:multiLevelType w:val="hybridMultilevel"/>
    <w:tmpl w:val="82384280"/>
    <w:lvl w:ilvl="0" w:tplc="AD6227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D225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7C25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76FD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EA4D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FCCF8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160B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8627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9260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>
    <w:nsid w:val="7AD040ED"/>
    <w:multiLevelType w:val="hybridMultilevel"/>
    <w:tmpl w:val="0138079C"/>
    <w:lvl w:ilvl="0" w:tplc="64C441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EA5D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708D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1887F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16F7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DA59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A2C27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4E886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816EF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8"/>
  </w:num>
  <w:num w:numId="5">
    <w:abstractNumId w:val="26"/>
  </w:num>
  <w:num w:numId="6">
    <w:abstractNumId w:val="27"/>
  </w:num>
  <w:num w:numId="7">
    <w:abstractNumId w:val="6"/>
  </w:num>
  <w:num w:numId="8">
    <w:abstractNumId w:val="23"/>
  </w:num>
  <w:num w:numId="9">
    <w:abstractNumId w:val="25"/>
  </w:num>
  <w:num w:numId="10">
    <w:abstractNumId w:val="15"/>
  </w:num>
  <w:num w:numId="11">
    <w:abstractNumId w:val="10"/>
  </w:num>
  <w:num w:numId="12">
    <w:abstractNumId w:val="21"/>
  </w:num>
  <w:num w:numId="13">
    <w:abstractNumId w:val="5"/>
  </w:num>
  <w:num w:numId="14">
    <w:abstractNumId w:val="4"/>
  </w:num>
  <w:num w:numId="15">
    <w:abstractNumId w:val="2"/>
  </w:num>
  <w:num w:numId="16">
    <w:abstractNumId w:val="9"/>
  </w:num>
  <w:num w:numId="17">
    <w:abstractNumId w:val="29"/>
  </w:num>
  <w:num w:numId="18">
    <w:abstractNumId w:val="13"/>
  </w:num>
  <w:num w:numId="19">
    <w:abstractNumId w:val="14"/>
  </w:num>
  <w:num w:numId="20">
    <w:abstractNumId w:val="19"/>
  </w:num>
  <w:num w:numId="21">
    <w:abstractNumId w:val="7"/>
  </w:num>
  <w:num w:numId="22">
    <w:abstractNumId w:val="12"/>
  </w:num>
  <w:num w:numId="23">
    <w:abstractNumId w:val="0"/>
  </w:num>
  <w:num w:numId="24">
    <w:abstractNumId w:val="17"/>
  </w:num>
  <w:num w:numId="25">
    <w:abstractNumId w:val="22"/>
  </w:num>
  <w:num w:numId="26">
    <w:abstractNumId w:val="28"/>
  </w:num>
  <w:num w:numId="27">
    <w:abstractNumId w:val="24"/>
  </w:num>
  <w:num w:numId="28">
    <w:abstractNumId w:val="8"/>
  </w:num>
  <w:num w:numId="29">
    <w:abstractNumId w:val="16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FA7"/>
    <w:rsid w:val="00084334"/>
    <w:rsid w:val="00101D70"/>
    <w:rsid w:val="002F0002"/>
    <w:rsid w:val="00345B4D"/>
    <w:rsid w:val="0043027E"/>
    <w:rsid w:val="004458E5"/>
    <w:rsid w:val="00472E3D"/>
    <w:rsid w:val="00473F50"/>
    <w:rsid w:val="0050545F"/>
    <w:rsid w:val="0052773E"/>
    <w:rsid w:val="00607176"/>
    <w:rsid w:val="00617414"/>
    <w:rsid w:val="006F4A29"/>
    <w:rsid w:val="0073082F"/>
    <w:rsid w:val="007C2947"/>
    <w:rsid w:val="0092678F"/>
    <w:rsid w:val="00AC2786"/>
    <w:rsid w:val="00B009E8"/>
    <w:rsid w:val="00B14FA7"/>
    <w:rsid w:val="00B84399"/>
    <w:rsid w:val="00BA352C"/>
    <w:rsid w:val="00BF0329"/>
    <w:rsid w:val="00C412FB"/>
    <w:rsid w:val="00DB752D"/>
    <w:rsid w:val="00DF18AF"/>
    <w:rsid w:val="00E00A15"/>
    <w:rsid w:val="00E44B4E"/>
    <w:rsid w:val="00E54A0B"/>
    <w:rsid w:val="00EA0BEC"/>
    <w:rsid w:val="00FC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52D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52D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52D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52D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52D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52D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52D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52D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52D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E3D"/>
  </w:style>
  <w:style w:type="paragraph" w:styleId="Footer">
    <w:name w:val="footer"/>
    <w:basedOn w:val="Normal"/>
    <w:link w:val="FooterChar"/>
    <w:uiPriority w:val="99"/>
    <w:unhideWhenUsed/>
    <w:rsid w:val="0047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E3D"/>
  </w:style>
  <w:style w:type="paragraph" w:styleId="ListParagraph">
    <w:name w:val="List Paragraph"/>
    <w:basedOn w:val="Normal"/>
    <w:uiPriority w:val="34"/>
    <w:qFormat/>
    <w:rsid w:val="00B84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7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5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5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5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5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5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5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752D"/>
    <w:pPr>
      <w:keepNext/>
      <w:keepLines/>
      <w:numPr>
        <w:numId w:val="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52D"/>
    <w:pPr>
      <w:keepNext/>
      <w:keepLines/>
      <w:numPr>
        <w:ilvl w:val="1"/>
        <w:numId w:val="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52D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752D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752D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752D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752D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752D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752D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E3D"/>
  </w:style>
  <w:style w:type="paragraph" w:styleId="Footer">
    <w:name w:val="footer"/>
    <w:basedOn w:val="Normal"/>
    <w:link w:val="FooterChar"/>
    <w:uiPriority w:val="99"/>
    <w:unhideWhenUsed/>
    <w:rsid w:val="0047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E3D"/>
  </w:style>
  <w:style w:type="paragraph" w:styleId="ListParagraph">
    <w:name w:val="List Paragraph"/>
    <w:basedOn w:val="Normal"/>
    <w:uiPriority w:val="34"/>
    <w:qFormat/>
    <w:rsid w:val="00B843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F5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7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7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5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75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75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75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75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752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75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7177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849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890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9378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65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4090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53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8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3082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4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095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3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25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89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82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2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34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10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9348">
          <w:marLeft w:val="144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2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92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1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04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6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95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89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8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35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36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37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78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2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4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5082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704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866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317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464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9046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37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98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7735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115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801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690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459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54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135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749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2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3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056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1849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3684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2452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0816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0593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02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501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825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7100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629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614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108">
          <w:marLeft w:val="79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3205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449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601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3627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21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9844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4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1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80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0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29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6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902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305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2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39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74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888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1854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56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2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05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29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76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2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83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9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0441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479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6892">
          <w:marLeft w:val="79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17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62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69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69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45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428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12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120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6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0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59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71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63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2</cp:revision>
  <cp:lastPrinted>2022-10-23T07:18:00Z</cp:lastPrinted>
  <dcterms:created xsi:type="dcterms:W3CDTF">2024-01-28T08:04:00Z</dcterms:created>
  <dcterms:modified xsi:type="dcterms:W3CDTF">2024-01-28T08:04:00Z</dcterms:modified>
</cp:coreProperties>
</file>